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E92" w:rsidRDefault="009C3E92">
      <w:pPr>
        <w:pStyle w:val="ConsPlusTitlePage"/>
      </w:pPr>
      <w:bookmarkStart w:id="0" w:name="_GoBack"/>
      <w:bookmarkEnd w:id="0"/>
    </w:p>
    <w:p w:rsidR="009C3E92" w:rsidRDefault="009C3E92">
      <w:pPr>
        <w:pStyle w:val="ConsPlusNormal"/>
        <w:jc w:val="both"/>
      </w:pPr>
    </w:p>
    <w:p w:rsidR="009C3E92" w:rsidRDefault="009C3E92">
      <w:pPr>
        <w:pStyle w:val="ConsPlusTitle"/>
        <w:jc w:val="center"/>
      </w:pPr>
      <w:r>
        <w:t>ПРАВИТЕЛЬСТВО РЕСПУБЛИКИ САХА (ЯКУТИЯ)</w:t>
      </w:r>
    </w:p>
    <w:p w:rsidR="009C3E92" w:rsidRDefault="009C3E92">
      <w:pPr>
        <w:pStyle w:val="ConsPlusTitle"/>
        <w:jc w:val="center"/>
      </w:pPr>
    </w:p>
    <w:p w:rsidR="009C3E92" w:rsidRDefault="009C3E92">
      <w:pPr>
        <w:pStyle w:val="ConsPlusTitle"/>
        <w:jc w:val="center"/>
      </w:pPr>
      <w:r>
        <w:t>ПОСТАНОВЛЕНИЕ</w:t>
      </w:r>
    </w:p>
    <w:p w:rsidR="009C3E92" w:rsidRDefault="009C3E92">
      <w:pPr>
        <w:pStyle w:val="ConsPlusTitle"/>
        <w:jc w:val="center"/>
      </w:pPr>
      <w:r>
        <w:t>от 19 апреля 2014 г. N 110</w:t>
      </w:r>
    </w:p>
    <w:p w:rsidR="009C3E92" w:rsidRDefault="009C3E92">
      <w:pPr>
        <w:pStyle w:val="ConsPlusTitle"/>
        <w:jc w:val="center"/>
      </w:pPr>
    </w:p>
    <w:p w:rsidR="009C3E92" w:rsidRDefault="009C3E92">
      <w:pPr>
        <w:pStyle w:val="ConsPlusTitle"/>
        <w:jc w:val="center"/>
      </w:pPr>
      <w:r>
        <w:t>ОБ УТВЕРЖДЕНИИ ПОРЯДКА И УСЛОВИЙ ПРОВЕДЕНИЯ КОНКУРСА</w:t>
      </w:r>
    </w:p>
    <w:p w:rsidR="009C3E92" w:rsidRDefault="009C3E92">
      <w:pPr>
        <w:pStyle w:val="ConsPlusTitle"/>
        <w:jc w:val="center"/>
      </w:pPr>
      <w:r>
        <w:t>ПО ОТБОРУ КРЕДИТНОЙ ОРГАНИЗАЦИИ ДЛЯ ОТКРЫТИЯ СЧЕТОВ</w:t>
      </w:r>
    </w:p>
    <w:p w:rsidR="009C3E92" w:rsidRDefault="009C3E92">
      <w:pPr>
        <w:pStyle w:val="ConsPlusTitle"/>
        <w:jc w:val="center"/>
      </w:pPr>
      <w:r>
        <w:t>ФОНДОМ КАПИТАЛЬНОГО РЕМОНТА МНОГОКВАРТИРНЫХ ДОМОВ</w:t>
      </w:r>
    </w:p>
    <w:p w:rsidR="009C3E92" w:rsidRDefault="009C3E92">
      <w:pPr>
        <w:pStyle w:val="ConsPlusTitle"/>
        <w:jc w:val="center"/>
      </w:pPr>
      <w:r>
        <w:t>В РЕСПУБЛИКЕ САХА (ЯКУТИЯ)</w:t>
      </w:r>
    </w:p>
    <w:p w:rsidR="009C3E92" w:rsidRDefault="009C3E92">
      <w:pPr>
        <w:pStyle w:val="ConsPlusNormal"/>
        <w:jc w:val="both"/>
      </w:pPr>
    </w:p>
    <w:p w:rsidR="009C3E92" w:rsidRDefault="009C3E92">
      <w:pPr>
        <w:pStyle w:val="ConsPlusNormal"/>
        <w:ind w:firstLine="540"/>
        <w:jc w:val="both"/>
      </w:pPr>
      <w:r>
        <w:t xml:space="preserve">В соответствии со </w:t>
      </w:r>
      <w:hyperlink r:id="rId4" w:history="1">
        <w:r>
          <w:rPr>
            <w:color w:val="0000FF"/>
          </w:rPr>
          <w:t>статьей 180</w:t>
        </w:r>
      </w:hyperlink>
      <w:r>
        <w:t xml:space="preserve"> Жилищного кодекса Российской Федерации, в целях определения наилучших условий для открытия счетов Фонда капитального ремонта многоквартирных домов в Республике Саха (Якутия) и специальных счетов, на которых будут формироваться фонды капитального ремонта общего имущества многоквартирных домов на территории Республики Саха (Якутия), Правительство Республики Саха (Якутия) постановляет:</w:t>
      </w:r>
    </w:p>
    <w:p w:rsidR="009C3E92" w:rsidRDefault="009C3E92">
      <w:pPr>
        <w:pStyle w:val="ConsPlusNormal"/>
        <w:ind w:firstLine="540"/>
        <w:jc w:val="both"/>
      </w:pPr>
      <w:r>
        <w:t xml:space="preserve">1. Утвердить прилагаемый </w:t>
      </w:r>
      <w:hyperlink w:anchor="P29" w:history="1">
        <w:r>
          <w:rPr>
            <w:color w:val="0000FF"/>
          </w:rPr>
          <w:t>Порядок и условия</w:t>
        </w:r>
      </w:hyperlink>
      <w:r>
        <w:t xml:space="preserve"> проведения конкурса по отбору кредитной организации для открытия счетов Фондом капитального ремонта многоквартирных домов в Республике Саха (Якутия).</w:t>
      </w:r>
    </w:p>
    <w:p w:rsidR="009C3E92" w:rsidRDefault="009C3E92">
      <w:pPr>
        <w:pStyle w:val="ConsPlusNormal"/>
        <w:ind w:firstLine="540"/>
        <w:jc w:val="both"/>
      </w:pPr>
      <w:r>
        <w:t xml:space="preserve">2. Контроль исполнения настоящего постановления возложить на заместителя Председателя Правительства Республики Саха (Якутия) </w:t>
      </w:r>
      <w:proofErr w:type="spellStart"/>
      <w:r>
        <w:t>Маринычева</w:t>
      </w:r>
      <w:proofErr w:type="spellEnd"/>
      <w:r>
        <w:t xml:space="preserve"> П.А.</w:t>
      </w:r>
    </w:p>
    <w:p w:rsidR="009C3E92" w:rsidRDefault="009C3E92">
      <w:pPr>
        <w:pStyle w:val="ConsPlusNormal"/>
        <w:ind w:firstLine="540"/>
        <w:jc w:val="both"/>
      </w:pPr>
      <w:r>
        <w:t>3. Опубликовать настоящее постановление в официальных средствах массовой информации.</w:t>
      </w:r>
    </w:p>
    <w:p w:rsidR="009C3E92" w:rsidRDefault="009C3E92">
      <w:pPr>
        <w:pStyle w:val="ConsPlusNormal"/>
        <w:jc w:val="both"/>
      </w:pPr>
    </w:p>
    <w:p w:rsidR="009C3E92" w:rsidRDefault="009C3E92">
      <w:pPr>
        <w:pStyle w:val="ConsPlusNormal"/>
        <w:jc w:val="right"/>
      </w:pPr>
      <w:r>
        <w:t>Председатель Правительства</w:t>
      </w:r>
    </w:p>
    <w:p w:rsidR="009C3E92" w:rsidRDefault="009C3E92">
      <w:pPr>
        <w:pStyle w:val="ConsPlusNormal"/>
        <w:jc w:val="right"/>
      </w:pPr>
      <w:r>
        <w:t>Республики Саха (Якутия)</w:t>
      </w:r>
    </w:p>
    <w:p w:rsidR="009C3E92" w:rsidRDefault="009C3E92">
      <w:pPr>
        <w:pStyle w:val="ConsPlusNormal"/>
        <w:jc w:val="right"/>
      </w:pPr>
      <w:r>
        <w:t>Г.ДАНЧИКОВА</w:t>
      </w:r>
    </w:p>
    <w:p w:rsidR="009C3E92" w:rsidRDefault="009C3E92">
      <w:pPr>
        <w:pStyle w:val="ConsPlusNormal"/>
        <w:jc w:val="both"/>
      </w:pPr>
    </w:p>
    <w:p w:rsidR="009C3E92" w:rsidRDefault="009C3E92">
      <w:pPr>
        <w:pStyle w:val="ConsPlusNormal"/>
        <w:jc w:val="both"/>
      </w:pPr>
    </w:p>
    <w:p w:rsidR="009C3E92" w:rsidRDefault="009C3E92">
      <w:pPr>
        <w:pStyle w:val="ConsPlusNormal"/>
        <w:jc w:val="both"/>
      </w:pPr>
    </w:p>
    <w:p w:rsidR="009C3E92" w:rsidRDefault="009C3E92">
      <w:pPr>
        <w:pStyle w:val="ConsPlusNormal"/>
        <w:jc w:val="both"/>
      </w:pPr>
    </w:p>
    <w:p w:rsidR="009C3E92" w:rsidRDefault="009C3E92">
      <w:pPr>
        <w:pStyle w:val="ConsPlusNormal"/>
        <w:jc w:val="both"/>
      </w:pPr>
    </w:p>
    <w:p w:rsidR="009C3E92" w:rsidRDefault="009C3E92">
      <w:pPr>
        <w:pStyle w:val="ConsPlusNormal"/>
        <w:jc w:val="right"/>
      </w:pPr>
      <w:r>
        <w:t>Утвержден</w:t>
      </w:r>
    </w:p>
    <w:p w:rsidR="009C3E92" w:rsidRDefault="009C3E92">
      <w:pPr>
        <w:pStyle w:val="ConsPlusNormal"/>
        <w:jc w:val="right"/>
      </w:pPr>
      <w:r>
        <w:t>постановлением Правительства</w:t>
      </w:r>
    </w:p>
    <w:p w:rsidR="009C3E92" w:rsidRDefault="009C3E92">
      <w:pPr>
        <w:pStyle w:val="ConsPlusNormal"/>
        <w:jc w:val="right"/>
      </w:pPr>
      <w:r>
        <w:t>Республики Саха (Якутия)</w:t>
      </w:r>
    </w:p>
    <w:p w:rsidR="009C3E92" w:rsidRDefault="009C3E92">
      <w:pPr>
        <w:pStyle w:val="ConsPlusNormal"/>
        <w:jc w:val="right"/>
      </w:pPr>
      <w:r>
        <w:t>от 19 апреля 2014 г. N 110</w:t>
      </w:r>
    </w:p>
    <w:p w:rsidR="009C3E92" w:rsidRDefault="009C3E92">
      <w:pPr>
        <w:pStyle w:val="ConsPlusNormal"/>
        <w:jc w:val="both"/>
      </w:pPr>
    </w:p>
    <w:p w:rsidR="009C3E92" w:rsidRDefault="009C3E92">
      <w:pPr>
        <w:pStyle w:val="ConsPlusTitle"/>
        <w:jc w:val="center"/>
      </w:pPr>
      <w:bookmarkStart w:id="1" w:name="P29"/>
      <w:bookmarkEnd w:id="1"/>
      <w:r>
        <w:t>ПОРЯДОК И УСЛОВИЯ</w:t>
      </w:r>
    </w:p>
    <w:p w:rsidR="009C3E92" w:rsidRDefault="009C3E92">
      <w:pPr>
        <w:pStyle w:val="ConsPlusTitle"/>
        <w:jc w:val="center"/>
      </w:pPr>
      <w:r>
        <w:t>ПРОВЕДЕНИЯ КОНКУРСА ПО ОТБОРУ КРЕДИТНОЙ ОРГАНИЗАЦИИ</w:t>
      </w:r>
    </w:p>
    <w:p w:rsidR="009C3E92" w:rsidRDefault="009C3E92">
      <w:pPr>
        <w:pStyle w:val="ConsPlusTitle"/>
        <w:jc w:val="center"/>
      </w:pPr>
      <w:r>
        <w:t>ДЛЯ ОТКРЫТИЯ СЧЕТОВ ФОНДОМ КАПИТАЛЬНОГО РЕМОНТА</w:t>
      </w:r>
    </w:p>
    <w:p w:rsidR="009C3E92" w:rsidRDefault="009C3E92">
      <w:pPr>
        <w:pStyle w:val="ConsPlusTitle"/>
        <w:jc w:val="center"/>
      </w:pPr>
      <w:r>
        <w:t>МНОГОКВАРТИРНЫХ ДОМОВ В РЕСПУБЛИКЕ САХА (ЯКУТИЯ)</w:t>
      </w:r>
    </w:p>
    <w:p w:rsidR="009C3E92" w:rsidRDefault="009C3E92">
      <w:pPr>
        <w:pStyle w:val="ConsPlusNormal"/>
        <w:jc w:val="both"/>
      </w:pPr>
    </w:p>
    <w:p w:rsidR="009C3E92" w:rsidRDefault="009C3E92">
      <w:pPr>
        <w:pStyle w:val="ConsPlusNormal"/>
        <w:jc w:val="center"/>
      </w:pPr>
      <w:r>
        <w:t>I. Общие положения</w:t>
      </w:r>
    </w:p>
    <w:p w:rsidR="009C3E92" w:rsidRDefault="009C3E92">
      <w:pPr>
        <w:pStyle w:val="ConsPlusNormal"/>
        <w:jc w:val="both"/>
      </w:pPr>
    </w:p>
    <w:p w:rsidR="009C3E92" w:rsidRDefault="009C3E92">
      <w:pPr>
        <w:pStyle w:val="ConsPlusNormal"/>
        <w:ind w:firstLine="540"/>
        <w:jc w:val="both"/>
      </w:pPr>
      <w:r>
        <w:t>1.1. Настоящий Порядок и условия проведения конкурса по отбору кредитной организации для открытия счетов Фондом капитального ремонта многоквартирных домов в Республике Саха (Якутия) (далее - Порядок) устанавливает правила проведения конкурса по отбору Фондом капитального ремонта многоквартирных домов в Республике Саха (Якутия) (далее - региональный оператор) кредитной организации для открытия счетов регионального оператора и специальных счетов, владельцем которых является региональный оператор, на которых формируются фонды капитального ремонта многоквартирных домов, расположенных на территории Республики Саха (Якутия) (далее - конкурс).</w:t>
      </w:r>
    </w:p>
    <w:p w:rsidR="009C3E92" w:rsidRDefault="009C3E92">
      <w:pPr>
        <w:pStyle w:val="ConsPlusNormal"/>
        <w:ind w:firstLine="540"/>
        <w:jc w:val="both"/>
      </w:pPr>
      <w:r>
        <w:t xml:space="preserve">1.2. Порядок разработан в соответствии с Гражданским </w:t>
      </w:r>
      <w:hyperlink r:id="rId5" w:history="1">
        <w:r>
          <w:rPr>
            <w:color w:val="0000FF"/>
          </w:rPr>
          <w:t>кодексом</w:t>
        </w:r>
      </w:hyperlink>
      <w:r>
        <w:t xml:space="preserve"> Российской Федерации, </w:t>
      </w:r>
      <w:hyperlink r:id="rId6" w:history="1">
        <w:r>
          <w:rPr>
            <w:color w:val="0000FF"/>
          </w:rPr>
          <w:t>статьей 180</w:t>
        </w:r>
      </w:hyperlink>
      <w:r>
        <w:t xml:space="preserve"> Жилищного кодекса Российской Федерации, Федеральным </w:t>
      </w:r>
      <w:hyperlink r:id="rId7" w:history="1">
        <w:r>
          <w:rPr>
            <w:color w:val="0000FF"/>
          </w:rPr>
          <w:t>законом</w:t>
        </w:r>
      </w:hyperlink>
      <w:r>
        <w:t xml:space="preserve"> от 26 июля 2006 г. </w:t>
      </w:r>
      <w:r>
        <w:lastRenderedPageBreak/>
        <w:t>N 135-ФЗ "О защите конкуренции".</w:t>
      </w:r>
    </w:p>
    <w:p w:rsidR="009C3E92" w:rsidRDefault="009C3E92">
      <w:pPr>
        <w:pStyle w:val="ConsPlusNormal"/>
        <w:ind w:firstLine="540"/>
        <w:jc w:val="both"/>
      </w:pPr>
      <w:r>
        <w:t>1.3. Предметом конкурса является отбор кредитной организации, в которой будут открываться счета регионального оператора и специальные счета, владельцем которых является региональный оператор и на которых формируются фонды капитального ремонта многоквартирных домов, расположенных на территории Республики Саха (Якутия).</w:t>
      </w:r>
    </w:p>
    <w:p w:rsidR="009C3E92" w:rsidRDefault="009C3E92">
      <w:pPr>
        <w:pStyle w:val="ConsPlusNormal"/>
        <w:ind w:firstLine="540"/>
        <w:jc w:val="both"/>
      </w:pPr>
      <w:r>
        <w:t>1.4. Для проведения конкурса региональный оператор вправе привлечь специализированную организацию.</w:t>
      </w:r>
    </w:p>
    <w:p w:rsidR="009C3E92" w:rsidRDefault="009C3E92">
      <w:pPr>
        <w:pStyle w:val="ConsPlusNormal"/>
        <w:ind w:firstLine="540"/>
        <w:jc w:val="both"/>
      </w:pPr>
      <w:bookmarkStart w:id="2" w:name="P40"/>
      <w:bookmarkEnd w:id="2"/>
      <w:r>
        <w:t>1.5. В конкурсе могут принимать участие российские кредитные организации, имеющие действующую лицензию, выданную Центральным банком Российской Федерации (далее - кредитные организации). Для участия в конкурсе кредитные организации должны соответствовать следующим требованиям:</w:t>
      </w:r>
    </w:p>
    <w:p w:rsidR="009C3E92" w:rsidRDefault="009C3E92">
      <w:pPr>
        <w:pStyle w:val="ConsPlusNormal"/>
        <w:ind w:firstLine="540"/>
        <w:jc w:val="both"/>
      </w:pPr>
      <w:r>
        <w:t>величина собственных средств (капитала) кредитной организации должна составлять не менее чем двадцать миллиардов рублей;</w:t>
      </w:r>
    </w:p>
    <w:p w:rsidR="009C3E92" w:rsidRDefault="009C3E92">
      <w:pPr>
        <w:pStyle w:val="ConsPlusNormal"/>
        <w:ind w:firstLine="540"/>
        <w:jc w:val="both"/>
      </w:pPr>
      <w:r>
        <w:t>кредитная организация не должна находиться в процессе ликвидации (для юридического лица) и не быть признанной по решению суда несостоятельной (банкротом);</w:t>
      </w:r>
    </w:p>
    <w:p w:rsidR="009C3E92" w:rsidRDefault="009C3E92">
      <w:pPr>
        <w:pStyle w:val="ConsPlusNormal"/>
        <w:ind w:firstLine="540"/>
        <w:jc w:val="both"/>
      </w:pPr>
      <w:r>
        <w:t>кредитная организация не должна являться лицом, деятельность которого приостановлена и (или) на имущество которого, необходимое для выполнения обязательств по предмету конкурса, наложен арест по решению суда, административного органа;</w:t>
      </w:r>
    </w:p>
    <w:p w:rsidR="009C3E92" w:rsidRDefault="009C3E92">
      <w:pPr>
        <w:pStyle w:val="ConsPlusNormal"/>
        <w:ind w:firstLine="540"/>
        <w:jc w:val="both"/>
      </w:pPr>
      <w:r>
        <w:t>кредитная организация не должна иметь задолженности по налогам, сборам и иным платежам в бюджеты любого уровня или государственные внебюджетные фонды за прошедший календарный год, взыскание которой может привести к невозможности исполнения обязательств по предмету конкурса.</w:t>
      </w:r>
    </w:p>
    <w:p w:rsidR="009C3E92" w:rsidRDefault="009C3E92">
      <w:pPr>
        <w:pStyle w:val="ConsPlusNormal"/>
        <w:ind w:firstLine="540"/>
        <w:jc w:val="both"/>
      </w:pPr>
      <w:r>
        <w:t>1.6. Для целей настоящего Порядка используются следующие основные понятия:</w:t>
      </w:r>
    </w:p>
    <w:p w:rsidR="009C3E92" w:rsidRDefault="009C3E92">
      <w:pPr>
        <w:pStyle w:val="ConsPlusNormal"/>
        <w:ind w:firstLine="540"/>
        <w:jc w:val="both"/>
      </w:pPr>
      <w:r>
        <w:t>а) организатор конкурса - региональный оператор;</w:t>
      </w:r>
    </w:p>
    <w:p w:rsidR="009C3E92" w:rsidRDefault="009C3E92">
      <w:pPr>
        <w:pStyle w:val="ConsPlusNormal"/>
        <w:ind w:firstLine="540"/>
        <w:jc w:val="both"/>
      </w:pPr>
      <w:r>
        <w:t>б) конкурсная комиссия - коллегиальный орган, сформированный на основании приказа регионального оператора для проведения конкурса;</w:t>
      </w:r>
    </w:p>
    <w:p w:rsidR="009C3E92" w:rsidRDefault="009C3E92">
      <w:pPr>
        <w:pStyle w:val="ConsPlusNormal"/>
        <w:ind w:firstLine="540"/>
        <w:jc w:val="both"/>
      </w:pPr>
      <w:r>
        <w:t>в) претендент - кредитная организация, подавшая в соответствии с настоящим Порядком заявку о намерении участвовать в конкурсе;</w:t>
      </w:r>
    </w:p>
    <w:p w:rsidR="009C3E92" w:rsidRDefault="009C3E92">
      <w:pPr>
        <w:pStyle w:val="ConsPlusNormal"/>
        <w:ind w:firstLine="540"/>
        <w:jc w:val="both"/>
      </w:pPr>
      <w:r>
        <w:t>г) участник конкурса - кредитная организация, допущенная конкурсной комиссией к участию в конкурсе;</w:t>
      </w:r>
    </w:p>
    <w:p w:rsidR="009C3E92" w:rsidRDefault="009C3E92">
      <w:pPr>
        <w:pStyle w:val="ConsPlusNormal"/>
        <w:ind w:firstLine="540"/>
        <w:jc w:val="both"/>
      </w:pPr>
      <w:r>
        <w:t>д) победитель конкурса - кредитная организация, предложившая наилучшие условия для открытия счетов регионального оператора и специальных счетов, владельцем которых является региональный оператор и на которых формируются фонды капитального ремонта многоквартирных домов, расположенных на территории Республики Саха (Якутия).</w:t>
      </w:r>
    </w:p>
    <w:p w:rsidR="009C3E92" w:rsidRDefault="009C3E92">
      <w:pPr>
        <w:pStyle w:val="ConsPlusNormal"/>
        <w:ind w:firstLine="540"/>
        <w:jc w:val="both"/>
      </w:pPr>
      <w:r>
        <w:t>1.7. Организатор конкурса, конкурсная комиссия, специализированная организация несут ответственность за соблюдение правил и условий проведения конкурса, установленных настоящим Порядком, в соответствии законодательством Российской Федерации.</w:t>
      </w:r>
    </w:p>
    <w:p w:rsidR="009C3E92" w:rsidRDefault="009C3E92">
      <w:pPr>
        <w:pStyle w:val="ConsPlusNormal"/>
        <w:jc w:val="both"/>
      </w:pPr>
    </w:p>
    <w:p w:rsidR="009C3E92" w:rsidRDefault="009C3E92">
      <w:pPr>
        <w:pStyle w:val="ConsPlusNormal"/>
        <w:jc w:val="center"/>
      </w:pPr>
      <w:r>
        <w:t>II. Порядок и условия проведения конкурса</w:t>
      </w:r>
    </w:p>
    <w:p w:rsidR="009C3E92" w:rsidRDefault="009C3E92">
      <w:pPr>
        <w:pStyle w:val="ConsPlusNormal"/>
        <w:jc w:val="both"/>
      </w:pPr>
    </w:p>
    <w:p w:rsidR="009C3E92" w:rsidRDefault="009C3E92">
      <w:pPr>
        <w:pStyle w:val="ConsPlusNormal"/>
        <w:ind w:firstLine="540"/>
        <w:jc w:val="both"/>
      </w:pPr>
      <w:r>
        <w:t>2.1. Для проведения конкурса организатором конкурса формируется конкурсная комиссия. Состав, полномочия и порядок деятельности конкурсной комиссии определяются положением о ней, утверждаемым региональным оператором. В состав конкурсной комиссии, кроме представителей организатора конкурса, в обязательном порядке включаются представители Министерства жилищно-коммунального хозяйства и энергетики Республики Саха (Якутия), Министерства экономики Республики Саха (Якутия).</w:t>
      </w:r>
    </w:p>
    <w:p w:rsidR="009C3E92" w:rsidRDefault="009C3E92">
      <w:pPr>
        <w:pStyle w:val="ConsPlusNormal"/>
        <w:ind w:firstLine="540"/>
        <w:jc w:val="both"/>
      </w:pPr>
      <w:r>
        <w:t>2.2. Организатор конкурса не менее чем за пятнадцать рабочих дней до даты проведения конкурса публикует на своем официальном сайте извещение о проведении конкурса.</w:t>
      </w:r>
    </w:p>
    <w:p w:rsidR="009C3E92" w:rsidRDefault="009C3E92">
      <w:pPr>
        <w:pStyle w:val="ConsPlusNormal"/>
        <w:ind w:firstLine="540"/>
        <w:jc w:val="both"/>
      </w:pPr>
      <w:r>
        <w:t>2.3. Извещение о проведении конкурса должно содержать следующие обязательные сведения:</w:t>
      </w:r>
    </w:p>
    <w:p w:rsidR="009C3E92" w:rsidRDefault="009C3E92">
      <w:pPr>
        <w:pStyle w:val="ConsPlusNormal"/>
        <w:ind w:firstLine="540"/>
        <w:jc w:val="both"/>
      </w:pPr>
      <w:r>
        <w:t>наименование организатора конкурса, номер контактного телефона и местонахождение организатора конкурса;</w:t>
      </w:r>
    </w:p>
    <w:p w:rsidR="009C3E92" w:rsidRDefault="009C3E92">
      <w:pPr>
        <w:pStyle w:val="ConsPlusNormal"/>
        <w:ind w:firstLine="540"/>
        <w:jc w:val="both"/>
      </w:pPr>
      <w:r>
        <w:t>предмет конкурса;</w:t>
      </w:r>
    </w:p>
    <w:p w:rsidR="009C3E92" w:rsidRDefault="009C3E92">
      <w:pPr>
        <w:pStyle w:val="ConsPlusNormal"/>
        <w:ind w:firstLine="540"/>
        <w:jc w:val="both"/>
      </w:pPr>
      <w:r>
        <w:t xml:space="preserve">сведения о порядке оформления участия в конкурсе, форме сопроводительного письма к </w:t>
      </w:r>
      <w:r>
        <w:lastRenderedPageBreak/>
        <w:t>заявке;</w:t>
      </w:r>
    </w:p>
    <w:p w:rsidR="009C3E92" w:rsidRDefault="009C3E92">
      <w:pPr>
        <w:pStyle w:val="ConsPlusNormal"/>
        <w:ind w:firstLine="540"/>
        <w:jc w:val="both"/>
      </w:pPr>
      <w:r>
        <w:t>сведения о порядке определения лица, выигравшего конкурс;</w:t>
      </w:r>
    </w:p>
    <w:p w:rsidR="009C3E92" w:rsidRDefault="009C3E92">
      <w:pPr>
        <w:pStyle w:val="ConsPlusNormal"/>
        <w:ind w:firstLine="540"/>
        <w:jc w:val="both"/>
      </w:pPr>
      <w:r>
        <w:t>место, даты начала и окончания подачи заявок;</w:t>
      </w:r>
    </w:p>
    <w:p w:rsidR="009C3E92" w:rsidRDefault="009C3E92">
      <w:pPr>
        <w:pStyle w:val="ConsPlusNormal"/>
        <w:ind w:firstLine="540"/>
        <w:jc w:val="both"/>
      </w:pPr>
      <w:r>
        <w:t>сведения о месте, дате, времени проведения конкурса;</w:t>
      </w:r>
    </w:p>
    <w:p w:rsidR="009C3E92" w:rsidRDefault="009C3E92">
      <w:pPr>
        <w:pStyle w:val="ConsPlusNormal"/>
        <w:ind w:firstLine="540"/>
        <w:jc w:val="both"/>
      </w:pPr>
      <w:r>
        <w:t>дополнительные требования к кредитным организациям, в том числе ответственность (в случае их установления);</w:t>
      </w:r>
    </w:p>
    <w:p w:rsidR="009C3E92" w:rsidRDefault="009C3E92">
      <w:pPr>
        <w:pStyle w:val="ConsPlusNormal"/>
        <w:ind w:firstLine="540"/>
        <w:jc w:val="both"/>
      </w:pPr>
      <w:r>
        <w:t>критерии по определению победителя конкурса.</w:t>
      </w:r>
    </w:p>
    <w:p w:rsidR="009C3E92" w:rsidRDefault="009C3E92">
      <w:pPr>
        <w:pStyle w:val="ConsPlusNormal"/>
        <w:ind w:firstLine="540"/>
        <w:jc w:val="both"/>
      </w:pPr>
      <w:r>
        <w:t>2.4. В случае изменения обязательных сведений, содержащихся в извещении о проведении конкурса, организатор конкурса должен за пять календарных дней до истечения срока подачи заявок опубликовать на своем официальном сайте данные изменения.</w:t>
      </w:r>
    </w:p>
    <w:p w:rsidR="009C3E92" w:rsidRDefault="009C3E92">
      <w:pPr>
        <w:pStyle w:val="ConsPlusNormal"/>
        <w:ind w:firstLine="540"/>
        <w:jc w:val="both"/>
      </w:pPr>
      <w:r>
        <w:t xml:space="preserve">2.5. В сроки, указанные в извещении, организатор конкурса осуществляет прием заявок на участие в конкурсе и документов, указанных в </w:t>
      </w:r>
      <w:hyperlink w:anchor="P69" w:history="1">
        <w:r>
          <w:rPr>
            <w:color w:val="0000FF"/>
          </w:rPr>
          <w:t>пункте 2.7</w:t>
        </w:r>
      </w:hyperlink>
      <w:r>
        <w:t xml:space="preserve"> настоящего Порядка, и ведет учет заявок по мере их поступления в журнале приема заявок.</w:t>
      </w:r>
    </w:p>
    <w:p w:rsidR="009C3E92" w:rsidRDefault="009C3E92">
      <w:pPr>
        <w:pStyle w:val="ConsPlusNormal"/>
        <w:ind w:firstLine="540"/>
        <w:jc w:val="both"/>
      </w:pPr>
      <w:r>
        <w:t>2.6. Заявка на участие в конкурсе подается организатору конкурса претендентом или его уполномоченным представителем. Один претендент имеет право подать только одну заявку на участие в конкурсе.</w:t>
      </w:r>
    </w:p>
    <w:p w:rsidR="009C3E92" w:rsidRDefault="009C3E92">
      <w:pPr>
        <w:pStyle w:val="ConsPlusNormal"/>
        <w:ind w:firstLine="540"/>
        <w:jc w:val="both"/>
      </w:pPr>
      <w:bookmarkStart w:id="3" w:name="P69"/>
      <w:bookmarkEnd w:id="3"/>
      <w:r>
        <w:t>2.7. В состав заявки на участие в конкурсе включаются:</w:t>
      </w:r>
    </w:p>
    <w:p w:rsidR="009C3E92" w:rsidRDefault="009C3E92">
      <w:pPr>
        <w:pStyle w:val="ConsPlusNormal"/>
        <w:ind w:firstLine="540"/>
        <w:jc w:val="both"/>
      </w:pPr>
      <w:r>
        <w:t>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действует иное лицо, заявка на участие в конкурсе должна содержать также доверенность на осуществление действий участника конкурса, заверенную печатью участника конкурса и подписанную руководителем (для юридических лиц) или уполномоченным этим руководителем лицом, либо нотариально заверенную копию такой доверенности;</w:t>
      </w:r>
    </w:p>
    <w:p w:rsidR="009C3E92" w:rsidRDefault="009C3E92">
      <w:pPr>
        <w:pStyle w:val="ConsPlusNormal"/>
        <w:ind w:firstLine="540"/>
        <w:jc w:val="both"/>
      </w:pPr>
      <w:r>
        <w:t>сопроводительное письмо к заявке, оформленное на официальном бланке претендента в соответствии с формой, установленной в извещении о проведении конкурса и подписанное руководителем кредитной организации - претендента или лицом, исполняющим его обязанности;</w:t>
      </w:r>
    </w:p>
    <w:p w:rsidR="009C3E92" w:rsidRDefault="009C3E92">
      <w:pPr>
        <w:pStyle w:val="ConsPlusNormal"/>
        <w:ind w:firstLine="540"/>
        <w:jc w:val="both"/>
      </w:pPr>
      <w:r>
        <w:t>нотариально заверенные копии учредительных документов участника конкурса;</w:t>
      </w:r>
    </w:p>
    <w:p w:rsidR="009C3E92" w:rsidRDefault="009C3E92">
      <w:pPr>
        <w:pStyle w:val="ConsPlusNormal"/>
        <w:ind w:firstLine="540"/>
        <w:jc w:val="both"/>
      </w:pPr>
      <w:r>
        <w:t>нотариально заверенные копии свидетельства о государственной регистрации юридического лица - участника конкурса;</w:t>
      </w:r>
    </w:p>
    <w:p w:rsidR="009C3E92" w:rsidRDefault="009C3E92">
      <w:pPr>
        <w:pStyle w:val="ConsPlusNormal"/>
        <w:ind w:firstLine="540"/>
        <w:jc w:val="both"/>
      </w:pPr>
      <w:r>
        <w:t>выписка из Единого государственного реестра юридических лиц, полученная не ранее чем за шесть месяцев до дня публикации извещения, или ее нотариально заверенная копия;</w:t>
      </w:r>
    </w:p>
    <w:p w:rsidR="009C3E92" w:rsidRDefault="009C3E92">
      <w:pPr>
        <w:pStyle w:val="ConsPlusNormal"/>
        <w:ind w:firstLine="540"/>
        <w:jc w:val="both"/>
      </w:pPr>
      <w:r>
        <w:t>конкурсное предложение участника конкурса, содержащее информацию об условиях открытия счетов регионального оператора в соответствии с критериями по определению победителя конкурса.</w:t>
      </w:r>
    </w:p>
    <w:p w:rsidR="009C3E92" w:rsidRDefault="009C3E92">
      <w:pPr>
        <w:pStyle w:val="ConsPlusNormal"/>
        <w:ind w:firstLine="540"/>
        <w:jc w:val="both"/>
      </w:pPr>
      <w:r>
        <w:t>Все листы заявки на участие в конкурсе должны быть прошиты и пронумерованы. Заявка на участие в конкурсе должна содержать опись входящих в ее состав документов, быть скреплена печатью участника и подписана уполномоченным лицом участника конкурса.</w:t>
      </w:r>
    </w:p>
    <w:p w:rsidR="009C3E92" w:rsidRDefault="009C3E92">
      <w:pPr>
        <w:pStyle w:val="ConsPlusNormal"/>
        <w:ind w:firstLine="540"/>
        <w:jc w:val="both"/>
      </w:pPr>
      <w:r>
        <w:t>2.8. Заявки от претендентов принимаются в запечатанных конвертах, на которых при приеме указывается дата, время и регистрационный номер заявки в журнале приема заявок. В конверте должны содержаться заявка на участие в конкурсе и документы, подтверждающие соответствие претендента требованиям, изложенным в настоящем Порядке и извещении о проведении конкурса, конкурсное предложение, сформулированное в соответствии с установленными условиями проведения конкурса, оформленное на русском языке и заверенное подписью и печатью претендента. Лицу, предоставившему заявку, выдается расписка, удостоверяющая получение организатором конкурса заявки и содержащая дату, время и регистрационный номер заявки в журнале приема заявок, а также фамилию, инициалы и должность лица, принявшего заявку.</w:t>
      </w:r>
    </w:p>
    <w:p w:rsidR="009C3E92" w:rsidRDefault="009C3E92">
      <w:pPr>
        <w:pStyle w:val="ConsPlusNormal"/>
        <w:ind w:firstLine="540"/>
        <w:jc w:val="both"/>
      </w:pPr>
      <w:r>
        <w:t xml:space="preserve">2.9. Претендент имеет право отозвать заявку до окончания срока приема заявок на участие в конкурсе, но не позднее пяти календарных дней до проведения конкурса, при этом заявка возвращается претенденту, а в журнале приема заявок делается отметка о том, что заявка отозвана. Заявка может быть отозвана только лицом, уполномоченным претендентом на совершение такого </w:t>
      </w:r>
      <w:r>
        <w:lastRenderedPageBreak/>
        <w:t>действия.</w:t>
      </w:r>
    </w:p>
    <w:p w:rsidR="009C3E92" w:rsidRDefault="009C3E92">
      <w:pPr>
        <w:pStyle w:val="ConsPlusNormal"/>
        <w:ind w:firstLine="540"/>
        <w:jc w:val="both"/>
      </w:pPr>
      <w:r>
        <w:t>2.10. Вскрытие конвертов с заявками осуществляется на заседании конкурсной комиссии, которое считается правомочным, если на нем присутствует не менее половины состава членов конкурсной комиссии. Решение конкурсной комиссии принимается большинством голосов от числа присутствующих на заседании членов конкурсной комиссии. В случае равенства голосов голос председательствующего на заседании конкурсной комиссии является решающим.</w:t>
      </w:r>
    </w:p>
    <w:p w:rsidR="009C3E92" w:rsidRDefault="009C3E92">
      <w:pPr>
        <w:pStyle w:val="ConsPlusNormal"/>
        <w:ind w:firstLine="540"/>
        <w:jc w:val="both"/>
      </w:pPr>
      <w:r>
        <w:t>2.11. Конкурсная комиссия в день проведения конкурса в назначенное время устанавливает целостность конвертов, после чего вскрывает конверты, оглашает поступившие заявки, проводит проверку приложенных к заявкам документов, принимает решение о допуске или об отказе в допуске к конкурсу претендента.</w:t>
      </w:r>
    </w:p>
    <w:p w:rsidR="009C3E92" w:rsidRDefault="009C3E92">
      <w:pPr>
        <w:pStyle w:val="ConsPlusNormal"/>
        <w:ind w:firstLine="540"/>
        <w:jc w:val="both"/>
      </w:pPr>
      <w:r>
        <w:t xml:space="preserve">2.12. Основаниями для отказа в допуске претендента к участию в конкурсе является непредставление документов, указанных в </w:t>
      </w:r>
      <w:hyperlink w:anchor="P69" w:history="1">
        <w:r>
          <w:rPr>
            <w:color w:val="0000FF"/>
          </w:rPr>
          <w:t>пункте 2.7</w:t>
        </w:r>
      </w:hyperlink>
      <w:r>
        <w:t xml:space="preserve"> настоящего Порядка, или несоответствие претендента требованиям, указанным в </w:t>
      </w:r>
      <w:hyperlink w:anchor="P40" w:history="1">
        <w:r>
          <w:rPr>
            <w:color w:val="0000FF"/>
          </w:rPr>
          <w:t>пункте 1.5</w:t>
        </w:r>
      </w:hyperlink>
      <w:r>
        <w:t xml:space="preserve"> настоящего Порядка и извещении о проведении конкурса.</w:t>
      </w:r>
    </w:p>
    <w:p w:rsidR="009C3E92" w:rsidRDefault="009C3E92">
      <w:pPr>
        <w:pStyle w:val="ConsPlusNormal"/>
        <w:ind w:firstLine="540"/>
        <w:jc w:val="both"/>
      </w:pPr>
      <w:r>
        <w:t>2.13. Срок рассмотрения и оценки заявок не может превышать пяти рабочих дней со дня вскрытия конвертов с заявками на участие в конкурсе.</w:t>
      </w:r>
    </w:p>
    <w:p w:rsidR="009C3E92" w:rsidRDefault="009C3E92">
      <w:pPr>
        <w:pStyle w:val="ConsPlusNormal"/>
        <w:ind w:firstLine="540"/>
        <w:jc w:val="both"/>
      </w:pPr>
      <w:r>
        <w:t>2.14. Победителем конкурса признается участник, предложение которого отвечает всем условиям конкурса и является наилучшим по установленным в извещении о проведении конкурса критериям по определению победителя конкурса.</w:t>
      </w:r>
    </w:p>
    <w:p w:rsidR="009C3E92" w:rsidRDefault="009C3E92">
      <w:pPr>
        <w:pStyle w:val="ConsPlusNormal"/>
        <w:ind w:firstLine="540"/>
        <w:jc w:val="both"/>
      </w:pPr>
      <w:r>
        <w:t>При равенстве предложений победителем признается тот участник конкурса, чья заявка была подана ранее по журналу приема заявок.</w:t>
      </w:r>
    </w:p>
    <w:p w:rsidR="009C3E92" w:rsidRDefault="009C3E92">
      <w:pPr>
        <w:pStyle w:val="ConsPlusNormal"/>
        <w:ind w:firstLine="540"/>
        <w:jc w:val="both"/>
      </w:pPr>
      <w:r>
        <w:t>2.15. Конкурсная комиссия ведет протокол о результатах конкурса, в котором должны содержаться сведения:</w:t>
      </w:r>
    </w:p>
    <w:p w:rsidR="009C3E92" w:rsidRDefault="009C3E92">
      <w:pPr>
        <w:pStyle w:val="ConsPlusNormal"/>
        <w:ind w:firstLine="540"/>
        <w:jc w:val="both"/>
      </w:pPr>
      <w:r>
        <w:t>о месте, дате, времени проведения конкурса;</w:t>
      </w:r>
    </w:p>
    <w:p w:rsidR="009C3E92" w:rsidRDefault="009C3E92">
      <w:pPr>
        <w:pStyle w:val="ConsPlusNormal"/>
        <w:ind w:firstLine="540"/>
        <w:jc w:val="both"/>
      </w:pPr>
      <w:r>
        <w:t>о претендентах, допущенных к участию в конкурсе после рассмотрения заявок;</w:t>
      </w:r>
    </w:p>
    <w:p w:rsidR="009C3E92" w:rsidRDefault="009C3E92">
      <w:pPr>
        <w:pStyle w:val="ConsPlusNormal"/>
        <w:ind w:firstLine="540"/>
        <w:jc w:val="both"/>
      </w:pPr>
      <w:r>
        <w:t>решение конкурсной комиссии о присвоении заявкам значений по каждому из предусмотренных критериев определения победителя конкурса;</w:t>
      </w:r>
    </w:p>
    <w:p w:rsidR="009C3E92" w:rsidRDefault="009C3E92">
      <w:pPr>
        <w:pStyle w:val="ConsPlusNormal"/>
        <w:ind w:firstLine="540"/>
        <w:jc w:val="both"/>
      </w:pPr>
      <w:r>
        <w:t>о принятом на основании результатов оценки заявок решении конкурсной комиссии;</w:t>
      </w:r>
    </w:p>
    <w:p w:rsidR="009C3E92" w:rsidRDefault="009C3E92">
      <w:pPr>
        <w:pStyle w:val="ConsPlusNormal"/>
        <w:ind w:firstLine="540"/>
        <w:jc w:val="both"/>
      </w:pPr>
      <w:r>
        <w:t>наименование и почтовый адрес участника конкурса, заявке которого присвоен первый номер.</w:t>
      </w:r>
    </w:p>
    <w:p w:rsidR="009C3E92" w:rsidRDefault="009C3E92">
      <w:pPr>
        <w:pStyle w:val="ConsPlusNormal"/>
        <w:ind w:firstLine="540"/>
        <w:jc w:val="both"/>
      </w:pPr>
      <w:r>
        <w:t>2.16. Протокол о результатах конкурса подписывается всеми присутствующими членами конкурсной комиссии. Протокол размещается на официальном сайте регионального оператора в течение трех календарных дней со дня его подписания.</w:t>
      </w:r>
    </w:p>
    <w:p w:rsidR="009C3E92" w:rsidRDefault="009C3E92">
      <w:pPr>
        <w:pStyle w:val="ConsPlusNormal"/>
        <w:ind w:firstLine="540"/>
        <w:jc w:val="both"/>
      </w:pPr>
      <w:r>
        <w:t>2.17. На основании решения конкурсной комиссии в срок не позднее десяти рабочих дней со дня подписания протокола о результатах конкурса региональный оператор заключает с кредитной организацией - победителем конкурса договор об открытии счетов регионального оператора и специальных счетов, владельцем которых является региональный оператор.</w:t>
      </w:r>
    </w:p>
    <w:p w:rsidR="009C3E92" w:rsidRDefault="009C3E92">
      <w:pPr>
        <w:pStyle w:val="ConsPlusNormal"/>
        <w:ind w:firstLine="540"/>
        <w:jc w:val="both"/>
      </w:pPr>
      <w:r>
        <w:t>2.18. В случае отсутствия заявок либо отсутствия кредитных организаций, отвечающих условиям конкурса, конкурс признается несостоявшимся.</w:t>
      </w:r>
    </w:p>
    <w:p w:rsidR="009C3E92" w:rsidRDefault="009C3E92">
      <w:pPr>
        <w:pStyle w:val="ConsPlusNormal"/>
        <w:ind w:firstLine="540"/>
        <w:jc w:val="both"/>
      </w:pPr>
      <w:r>
        <w:t>Если по окончании срока подачи заявок подана только одна заявка, которая признана отвечающей условиям конкурса, региональный оператор заключает с кредитной организацией, подавшей единственную заявку, договор об открытии счетов регионального оператора и специальных счетов, владельцем которых является региональный оператор.</w:t>
      </w:r>
    </w:p>
    <w:p w:rsidR="009C3E92" w:rsidRDefault="009C3E92">
      <w:pPr>
        <w:pStyle w:val="ConsPlusNormal"/>
        <w:jc w:val="both"/>
      </w:pPr>
    </w:p>
    <w:p w:rsidR="009C3E92" w:rsidRDefault="009C3E92">
      <w:pPr>
        <w:pStyle w:val="ConsPlusNormal"/>
        <w:jc w:val="both"/>
      </w:pPr>
    </w:p>
    <w:p w:rsidR="009C3E92" w:rsidRDefault="009C3E92">
      <w:pPr>
        <w:pStyle w:val="ConsPlusNormal"/>
        <w:pBdr>
          <w:top w:val="single" w:sz="6" w:space="0" w:color="auto"/>
        </w:pBdr>
        <w:spacing w:before="100" w:after="100"/>
        <w:jc w:val="both"/>
        <w:rPr>
          <w:sz w:val="2"/>
          <w:szCs w:val="2"/>
        </w:rPr>
      </w:pPr>
    </w:p>
    <w:p w:rsidR="00BF19DD" w:rsidRDefault="00BF19DD"/>
    <w:sectPr w:rsidR="00BF19DD" w:rsidSect="005352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E92"/>
    <w:rsid w:val="009C3E92"/>
    <w:rsid w:val="00BF1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71470-B3A3-49B6-BBFE-374E5F1C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3E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C3E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C3E9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C3ED66C52811A4BD38961DA5D3AAD18FFD1CE139602298B0B1C7A2AC8r8GA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C3ED66C52811A4BD38961DA5D3AAD18FFD1CE189805298B0B1C7A2AC88A57A9ED27A792CAr9G8H" TargetMode="External"/><Relationship Id="rId5" Type="http://schemas.openxmlformats.org/officeDocument/2006/relationships/hyperlink" Target="consultantplus://offline/ref=5C3ED66C52811A4BD38961DA5D3AAD18FFD1CE13980A298B0B1C7A2AC8r8GAH" TargetMode="External"/><Relationship Id="rId4" Type="http://schemas.openxmlformats.org/officeDocument/2006/relationships/hyperlink" Target="consultantplus://offline/ref=5C3ED66C52811A4BD38961DA5D3AAD18FFD1CE189805298B0B1C7A2AC88A57A9ED27A792CAr9G8H"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1992</Words>
  <Characters>11356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cp:revision>
  <dcterms:created xsi:type="dcterms:W3CDTF">2015-10-05T07:06:00Z</dcterms:created>
  <dcterms:modified xsi:type="dcterms:W3CDTF">2015-10-05T07:07:00Z</dcterms:modified>
</cp:coreProperties>
</file>