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293D9F"/>
  <w:body>
    <w:p w:rsidR="00F8407C" w:rsidRDefault="00F8407C" w:rsidP="00AB1C99">
      <w:pPr>
        <w:spacing w:before="240" w:after="0" w:line="240" w:lineRule="auto"/>
        <w:ind w:left="142"/>
        <w:jc w:val="center"/>
        <w:rPr>
          <w:rFonts w:ascii="Arial" w:hAnsi="Arial" w:cs="Arial"/>
          <w:b/>
          <w:color w:val="FFFFFF" w:themeColor="background1"/>
          <w:sz w:val="40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noProof/>
          <w:color w:val="FFFFFF" w:themeColor="background1"/>
          <w:sz w:val="40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drawing>
          <wp:inline distT="0" distB="0" distL="0" distR="0">
            <wp:extent cx="967563" cy="967563"/>
            <wp:effectExtent l="0" t="0" r="4445" b="4445"/>
            <wp:docPr id="3" name="Рисунок 3" descr="C:\Users\424_3\Desktop\утвержденны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24_3\Desktop\утвержденный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39" cy="97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F1B" w:rsidRPr="007E0CC3" w:rsidRDefault="0039370B" w:rsidP="00AB1C99">
      <w:pPr>
        <w:spacing w:before="240" w:after="0" w:line="240" w:lineRule="auto"/>
        <w:ind w:left="142"/>
        <w:jc w:val="center"/>
        <w:rPr>
          <w:rFonts w:ascii="Arial" w:hAnsi="Arial" w:cs="Arial"/>
          <w:b/>
          <w:color w:val="FFFFFF" w:themeColor="background1"/>
          <w:sz w:val="40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  <w:r w:rsidRPr="007E0CC3">
        <w:rPr>
          <w:rFonts w:ascii="Arial" w:hAnsi="Arial" w:cs="Arial"/>
          <w:b/>
          <w:color w:val="FFFFFF" w:themeColor="background1"/>
          <w:sz w:val="40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 xml:space="preserve">В Вашем доме планируется </w:t>
      </w:r>
      <w:r w:rsidR="00DF1F1B" w:rsidRPr="007E0CC3">
        <w:rPr>
          <w:rFonts w:ascii="Arial" w:hAnsi="Arial" w:cs="Arial"/>
          <w:b/>
          <w:color w:val="FFFFFF" w:themeColor="background1"/>
          <w:sz w:val="40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 xml:space="preserve">проведение </w:t>
      </w:r>
      <w:r w:rsidRPr="007E0CC3">
        <w:rPr>
          <w:rFonts w:ascii="Arial" w:hAnsi="Arial" w:cs="Arial"/>
          <w:b/>
          <w:color w:val="FFFFFF" w:themeColor="background1"/>
          <w:sz w:val="40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капитальн</w:t>
      </w:r>
      <w:r w:rsidR="00DF1F1B" w:rsidRPr="007E0CC3">
        <w:rPr>
          <w:rFonts w:ascii="Arial" w:hAnsi="Arial" w:cs="Arial"/>
          <w:b/>
          <w:color w:val="FFFFFF" w:themeColor="background1"/>
          <w:sz w:val="40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ого</w:t>
      </w:r>
      <w:r w:rsidR="003B2C75" w:rsidRPr="007E0CC3">
        <w:rPr>
          <w:rFonts w:ascii="Arial" w:hAnsi="Arial" w:cs="Arial"/>
          <w:b/>
          <w:color w:val="FFFFFF" w:themeColor="background1"/>
          <w:sz w:val="40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 xml:space="preserve"> </w:t>
      </w:r>
      <w:r w:rsidRPr="007E0CC3">
        <w:rPr>
          <w:rFonts w:ascii="Arial" w:hAnsi="Arial" w:cs="Arial"/>
          <w:b/>
          <w:color w:val="FFFFFF" w:themeColor="background1"/>
          <w:sz w:val="40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ремонт</w:t>
      </w:r>
      <w:r w:rsidR="00DF1F1B" w:rsidRPr="007E0CC3">
        <w:rPr>
          <w:rFonts w:ascii="Arial" w:hAnsi="Arial" w:cs="Arial"/>
          <w:b/>
          <w:color w:val="FFFFFF" w:themeColor="background1"/>
          <w:sz w:val="40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а</w:t>
      </w:r>
      <w:r w:rsidRPr="007E0CC3">
        <w:rPr>
          <w:rFonts w:ascii="Arial" w:hAnsi="Arial" w:cs="Arial"/>
          <w:b/>
          <w:color w:val="FFFFFF" w:themeColor="background1"/>
          <w:sz w:val="40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 xml:space="preserve"> </w:t>
      </w:r>
    </w:p>
    <w:p w:rsidR="00AB1C99" w:rsidRPr="007E0CC3" w:rsidRDefault="0039370B" w:rsidP="007E0CC3">
      <w:pPr>
        <w:spacing w:before="120" w:after="0" w:line="240" w:lineRule="auto"/>
        <w:ind w:left="142"/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  <w:r w:rsidRPr="007E0CC3">
        <w:rPr>
          <w:rFonts w:ascii="Arial Black" w:hAnsi="Arial Black" w:cs="Arial"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Адрес многоквартирного дома:</w:t>
      </w:r>
      <w:r w:rsidR="004161F6" w:rsidRPr="007E0CC3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 xml:space="preserve"> </w:t>
      </w:r>
    </w:p>
    <w:p w:rsidR="00792B0A" w:rsidRPr="007E0CC3" w:rsidRDefault="004161F6" w:rsidP="007E0CC3">
      <w:pPr>
        <w:spacing w:after="120" w:line="240" w:lineRule="auto"/>
        <w:ind w:left="142"/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  <w:r w:rsidRPr="007E0CC3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Респ. Саха /Якутия/, …</w:t>
      </w:r>
    </w:p>
    <w:p w:rsidR="0039370B" w:rsidRPr="007E0CC3" w:rsidRDefault="00DF1F1B" w:rsidP="000E35DF">
      <w:pPr>
        <w:spacing w:after="0" w:line="240" w:lineRule="auto"/>
        <w:ind w:left="142"/>
        <w:rPr>
          <w:rFonts w:ascii="Arial Black" w:hAnsi="Arial Black" w:cs="Arial"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  <w:r w:rsidRPr="007E0CC3">
        <w:rPr>
          <w:rFonts w:ascii="Arial Black" w:hAnsi="Arial Black" w:cs="Arial"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Вид работ по капитальному ремонту:</w:t>
      </w:r>
      <w:r w:rsidR="007E0CC3">
        <w:rPr>
          <w:rFonts w:ascii="Arial Black" w:hAnsi="Arial Black" w:cs="Arial"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 xml:space="preserve"> </w:t>
      </w:r>
    </w:p>
    <w:p w:rsidR="004161F6" w:rsidRPr="007E0CC3" w:rsidRDefault="008D4AEE" w:rsidP="000E35DF">
      <w:pPr>
        <w:pStyle w:val="a7"/>
        <w:numPr>
          <w:ilvl w:val="0"/>
          <w:numId w:val="1"/>
        </w:numPr>
        <w:spacing w:after="0" w:line="240" w:lineRule="auto"/>
        <w:ind w:left="142" w:firstLine="0"/>
        <w:rPr>
          <w:rFonts w:ascii="Arial" w:hAnsi="Arial" w:cs="Arial"/>
          <w:b/>
          <w:i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ремонт …</w:t>
      </w:r>
    </w:p>
    <w:p w:rsidR="008D4AEE" w:rsidRPr="007E0CC3" w:rsidRDefault="008D4AEE" w:rsidP="008D4AEE">
      <w:pPr>
        <w:pStyle w:val="a7"/>
        <w:numPr>
          <w:ilvl w:val="0"/>
          <w:numId w:val="1"/>
        </w:numPr>
        <w:spacing w:after="0" w:line="240" w:lineRule="auto"/>
        <w:ind w:left="142" w:firstLine="0"/>
        <w:rPr>
          <w:rFonts w:ascii="Arial" w:hAnsi="Arial" w:cs="Arial"/>
          <w:b/>
          <w:i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ремонт …</w:t>
      </w:r>
    </w:p>
    <w:p w:rsidR="008D4AEE" w:rsidRPr="007E0CC3" w:rsidRDefault="008D4AEE" w:rsidP="008D4AEE">
      <w:pPr>
        <w:pStyle w:val="a7"/>
        <w:numPr>
          <w:ilvl w:val="0"/>
          <w:numId w:val="1"/>
        </w:numPr>
        <w:spacing w:after="0" w:line="240" w:lineRule="auto"/>
        <w:ind w:left="142" w:firstLine="0"/>
        <w:rPr>
          <w:rFonts w:ascii="Arial" w:hAnsi="Arial" w:cs="Arial"/>
          <w:b/>
          <w:i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ремонт …</w:t>
      </w:r>
    </w:p>
    <w:p w:rsidR="004161F6" w:rsidRPr="007E0CC3" w:rsidRDefault="004161F6" w:rsidP="007E0CC3">
      <w:pPr>
        <w:spacing w:before="120" w:after="0" w:line="240" w:lineRule="auto"/>
        <w:ind w:left="142"/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  <w:r w:rsidRPr="007E0CC3">
        <w:rPr>
          <w:rFonts w:ascii="Arial Black" w:hAnsi="Arial Black" w:cs="Arial"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Срок проведения капитального ремонта:</w:t>
      </w:r>
      <w:r w:rsidRPr="007E0CC3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 xml:space="preserve"> 201…</w:t>
      </w:r>
      <w:r w:rsidR="000E35DF" w:rsidRPr="007E0CC3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 xml:space="preserve"> </w:t>
      </w:r>
      <w:r w:rsidRPr="007E0CC3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г.</w:t>
      </w:r>
    </w:p>
    <w:p w:rsidR="004161F6" w:rsidRPr="007E0CC3" w:rsidRDefault="004161F6" w:rsidP="000E35DF">
      <w:pPr>
        <w:spacing w:after="0" w:line="240" w:lineRule="auto"/>
        <w:ind w:left="142"/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</w:p>
    <w:p w:rsidR="004161F6" w:rsidRPr="007E0CC3" w:rsidRDefault="004161F6" w:rsidP="000E35DF">
      <w:pPr>
        <w:spacing w:after="0" w:line="240" w:lineRule="auto"/>
        <w:ind w:left="142"/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  <w:r w:rsidRPr="007E0CC3">
        <w:rPr>
          <w:rFonts w:ascii="Arial Black" w:hAnsi="Arial Black" w:cs="Arial"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Заказчик:</w:t>
      </w:r>
      <w:r w:rsidRPr="007E0CC3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 xml:space="preserve"> Фонд капитального ремонта многоквартирных домов Республики Саха (Якутия)</w:t>
      </w:r>
    </w:p>
    <w:p w:rsidR="004161F6" w:rsidRPr="00526F0F" w:rsidRDefault="004161F6" w:rsidP="000E35DF">
      <w:pPr>
        <w:spacing w:after="0" w:line="240" w:lineRule="auto"/>
        <w:ind w:left="142"/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  <w:r w:rsidRPr="00526F0F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Адрес: Респ. Саха /Якутия/, г. Якутск, ул. Октябрьская, д. 20/1А, оф. 302 (</w:t>
      </w:r>
      <w:r w:rsidR="007E0CC3" w:rsidRPr="00526F0F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п</w:t>
      </w:r>
      <w:r w:rsidRPr="00526F0F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риемная)</w:t>
      </w:r>
    </w:p>
    <w:p w:rsidR="000E35DF" w:rsidRPr="00526F0F" w:rsidRDefault="00526F0F" w:rsidP="000E35DF">
      <w:pPr>
        <w:spacing w:after="0" w:line="240" w:lineRule="auto"/>
        <w:ind w:left="142"/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Тел./ф</w:t>
      </w:r>
      <w:r w:rsidR="00AB1C99" w:rsidRPr="00526F0F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 xml:space="preserve">акс: </w:t>
      </w:r>
      <w:r w:rsidR="00AB1C99" w:rsidRPr="00526F0F">
        <w:rPr>
          <w:rFonts w:ascii="Arial" w:hAnsi="Arial" w:cs="Arial"/>
          <w:b/>
          <w:color w:val="FFFFFF" w:themeColor="background1"/>
          <w:sz w:val="32"/>
          <w:u w:val="single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8 (4112) 40-50-78</w:t>
      </w:r>
      <w:r w:rsidR="00AB1C99" w:rsidRPr="00526F0F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 xml:space="preserve"> </w:t>
      </w:r>
    </w:p>
    <w:p w:rsidR="00526F0F" w:rsidRPr="00526F0F" w:rsidRDefault="00526F0F" w:rsidP="00526F0F">
      <w:pPr>
        <w:spacing w:after="0" w:line="240" w:lineRule="auto"/>
        <w:ind w:left="142"/>
        <w:rPr>
          <w:rFonts w:ascii="Arial" w:hAnsi="Arial" w:cs="Arial"/>
          <w:b/>
          <w:color w:val="FFFFFF" w:themeColor="background1"/>
          <w:sz w:val="32"/>
          <w:u w:val="single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  <w:r w:rsidRPr="00526F0F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 xml:space="preserve">Адрес электронной почты: </w:t>
      </w:r>
      <w:r w:rsidRPr="00526F0F">
        <w:rPr>
          <w:rFonts w:ascii="Arial" w:hAnsi="Arial" w:cs="Arial"/>
          <w:b/>
          <w:color w:val="FFFFFF" w:themeColor="background1"/>
          <w:sz w:val="32"/>
          <w:u w:val="single"/>
          <w:lang w:val="en-US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press</w:t>
      </w:r>
      <w:r w:rsidRPr="00526F0F">
        <w:rPr>
          <w:rFonts w:ascii="Arial" w:hAnsi="Arial" w:cs="Arial"/>
          <w:b/>
          <w:color w:val="FFFFFF" w:themeColor="background1"/>
          <w:sz w:val="32"/>
          <w:u w:val="single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@</w:t>
      </w:r>
      <w:r w:rsidRPr="00526F0F">
        <w:rPr>
          <w:rFonts w:ascii="Arial" w:hAnsi="Arial" w:cs="Arial"/>
          <w:b/>
          <w:color w:val="FFFFFF" w:themeColor="background1"/>
          <w:sz w:val="32"/>
          <w:u w:val="single"/>
          <w:lang w:val="en-US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fondkr</w:t>
      </w:r>
      <w:r w:rsidRPr="00526F0F">
        <w:rPr>
          <w:rFonts w:ascii="Arial" w:hAnsi="Arial" w:cs="Arial"/>
          <w:b/>
          <w:color w:val="FFFFFF" w:themeColor="background1"/>
          <w:sz w:val="32"/>
          <w:u w:val="single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.</w:t>
      </w:r>
      <w:r w:rsidRPr="00526F0F">
        <w:rPr>
          <w:rFonts w:ascii="Arial" w:hAnsi="Arial" w:cs="Arial"/>
          <w:b/>
          <w:color w:val="FFFFFF" w:themeColor="background1"/>
          <w:sz w:val="32"/>
          <w:u w:val="single"/>
          <w:lang w:val="en-US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ru</w:t>
      </w:r>
    </w:p>
    <w:p w:rsidR="000E35DF" w:rsidRPr="007D7797" w:rsidRDefault="000E35DF" w:rsidP="000E35DF">
      <w:pPr>
        <w:spacing w:after="0" w:line="240" w:lineRule="auto"/>
        <w:ind w:left="142"/>
        <w:rPr>
          <w:rStyle w:val="a8"/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  <w:r w:rsidRPr="00526F0F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Сай</w:t>
      </w:r>
      <w:r w:rsidR="00AB1C99" w:rsidRPr="00526F0F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т</w:t>
      </w:r>
      <w:r w:rsidRPr="00526F0F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 xml:space="preserve">: </w:t>
      </w:r>
      <w:hyperlink r:id="rId9" w:history="1">
        <w:r w:rsidRPr="00526F0F">
          <w:rPr>
            <w:rStyle w:val="a8"/>
            <w:rFonts w:ascii="Arial" w:hAnsi="Arial" w:cs="Arial"/>
            <w:b/>
            <w:color w:val="FFFFFF" w:themeColor="background1"/>
            <w:sz w:val="32"/>
            <w:lang w:val="en-US"/>
            <w14:glow w14:rad="63500">
              <w14:schemeClr w14:val="accent1">
                <w14:alpha w14:val="60000"/>
                <w14:satMod w14:val="175000"/>
              </w14:schemeClr>
            </w14:glow>
            <w14:textOutline w14:w="9525" w14:cap="rnd" w14:cmpd="sng" w14:algn="ctr">
              <w14:solidFill>
                <w14:schemeClr w14:val="bg1">
                  <w14:lumMod w14:val="95000"/>
                </w14:schemeClr>
              </w14:solidFill>
              <w14:prstDash w14:val="solid"/>
              <w14:bevel/>
            </w14:textOutline>
          </w:rPr>
          <w:t>www</w:t>
        </w:r>
        <w:r w:rsidRPr="00526F0F">
          <w:rPr>
            <w:rStyle w:val="a8"/>
            <w:rFonts w:ascii="Arial" w:hAnsi="Arial" w:cs="Arial"/>
            <w:b/>
            <w:color w:val="FFFFFF" w:themeColor="background1"/>
            <w:sz w:val="32"/>
            <w14:glow w14:rad="63500">
              <w14:schemeClr w14:val="accent1">
                <w14:alpha w14:val="60000"/>
                <w14:satMod w14:val="175000"/>
              </w14:schemeClr>
            </w14:glow>
            <w14:textOutline w14:w="9525" w14:cap="rnd" w14:cmpd="sng" w14:algn="ctr">
              <w14:solidFill>
                <w14:schemeClr w14:val="bg1">
                  <w14:lumMod w14:val="95000"/>
                </w14:schemeClr>
              </w14:solidFill>
              <w14:prstDash w14:val="solid"/>
              <w14:bevel/>
            </w14:textOutline>
          </w:rPr>
          <w:t>.</w:t>
        </w:r>
        <w:r w:rsidRPr="00526F0F">
          <w:rPr>
            <w:rStyle w:val="a8"/>
            <w:rFonts w:ascii="Arial" w:hAnsi="Arial" w:cs="Arial"/>
            <w:b/>
            <w:color w:val="FFFFFF" w:themeColor="background1"/>
            <w:sz w:val="32"/>
            <w:lang w:val="en-US"/>
            <w14:glow w14:rad="63500">
              <w14:schemeClr w14:val="accent1">
                <w14:alpha w14:val="60000"/>
                <w14:satMod w14:val="175000"/>
              </w14:schemeClr>
            </w14:glow>
            <w14:textOutline w14:w="9525" w14:cap="rnd" w14:cmpd="sng" w14:algn="ctr">
              <w14:solidFill>
                <w14:schemeClr w14:val="bg1">
                  <w14:lumMod w14:val="95000"/>
                </w14:schemeClr>
              </w14:solidFill>
              <w14:prstDash w14:val="solid"/>
              <w14:bevel/>
            </w14:textOutline>
          </w:rPr>
          <w:t>fondkr</w:t>
        </w:r>
        <w:r w:rsidRPr="00526F0F">
          <w:rPr>
            <w:rStyle w:val="a8"/>
            <w:rFonts w:ascii="Arial" w:hAnsi="Arial" w:cs="Arial"/>
            <w:b/>
            <w:color w:val="FFFFFF" w:themeColor="background1"/>
            <w:sz w:val="32"/>
            <w14:glow w14:rad="63500">
              <w14:schemeClr w14:val="accent1">
                <w14:alpha w14:val="60000"/>
                <w14:satMod w14:val="175000"/>
              </w14:schemeClr>
            </w14:glow>
            <w14:textOutline w14:w="9525" w14:cap="rnd" w14:cmpd="sng" w14:algn="ctr">
              <w14:solidFill>
                <w14:schemeClr w14:val="bg1">
                  <w14:lumMod w14:val="95000"/>
                </w14:schemeClr>
              </w14:solidFill>
              <w14:prstDash w14:val="solid"/>
              <w14:bevel/>
            </w14:textOutline>
          </w:rPr>
          <w:t>.</w:t>
        </w:r>
        <w:r w:rsidRPr="00526F0F">
          <w:rPr>
            <w:rStyle w:val="a8"/>
            <w:rFonts w:ascii="Arial" w:hAnsi="Arial" w:cs="Arial"/>
            <w:b/>
            <w:color w:val="FFFFFF" w:themeColor="background1"/>
            <w:sz w:val="32"/>
            <w:lang w:val="en-US"/>
            <w14:glow w14:rad="63500">
              <w14:schemeClr w14:val="accent1">
                <w14:alpha w14:val="60000"/>
                <w14:satMod w14:val="175000"/>
              </w14:schemeClr>
            </w14:glow>
            <w14:textOutline w14:w="9525" w14:cap="rnd" w14:cmpd="sng" w14:algn="ctr">
              <w14:solidFill>
                <w14:schemeClr w14:val="bg1">
                  <w14:lumMod w14:val="95000"/>
                </w14:schemeClr>
              </w14:solidFill>
              <w14:prstDash w14:val="solid"/>
              <w14:bevel/>
            </w14:textOutline>
          </w:rPr>
          <w:t>ru</w:t>
        </w:r>
      </w:hyperlink>
    </w:p>
    <w:p w:rsidR="00526F0F" w:rsidRPr="00526F0F" w:rsidRDefault="00526F0F" w:rsidP="00526F0F">
      <w:pPr>
        <w:spacing w:after="0" w:line="240" w:lineRule="auto"/>
        <w:ind w:left="142"/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  <w:r w:rsidRPr="007E0CC3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 xml:space="preserve">Контактный телефон: </w:t>
      </w:r>
      <w:r w:rsidRPr="007E0CC3">
        <w:rPr>
          <w:rFonts w:ascii="Arial" w:hAnsi="Arial" w:cs="Arial"/>
          <w:b/>
          <w:color w:val="FFFFFF" w:themeColor="background1"/>
          <w:sz w:val="32"/>
          <w:u w:val="single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8 (4112) 40-50-64</w:t>
      </w:r>
      <w:r w:rsidR="007D7797">
        <w:rPr>
          <w:rFonts w:ascii="Arial" w:hAnsi="Arial" w:cs="Arial"/>
          <w:b/>
          <w:color w:val="FFFFFF" w:themeColor="background1"/>
          <w:sz w:val="32"/>
          <w:u w:val="single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 xml:space="preserve">, </w:t>
      </w:r>
      <w:bookmarkStart w:id="0" w:name="_GoBack"/>
      <w:bookmarkEnd w:id="0"/>
      <w:r w:rsidR="007D7797">
        <w:rPr>
          <w:rFonts w:ascii="Arial" w:hAnsi="Arial" w:cs="Arial"/>
          <w:b/>
          <w:color w:val="FFFFFF" w:themeColor="background1"/>
          <w:sz w:val="32"/>
          <w:u w:val="single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40-50-64</w:t>
      </w:r>
      <w:r w:rsidRPr="007E0CC3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 xml:space="preserve"> (Производственно-техническ</w:t>
      </w:r>
      <w:r w:rsidR="007D7797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ое управление</w:t>
      </w:r>
      <w:r w:rsidRPr="007E0CC3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)</w:t>
      </w:r>
    </w:p>
    <w:p w:rsidR="000E35DF" w:rsidRPr="007E0CC3" w:rsidRDefault="000E35DF" w:rsidP="007E0CC3">
      <w:pPr>
        <w:spacing w:before="240" w:after="0" w:line="240" w:lineRule="auto"/>
        <w:ind w:left="142"/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  <w:r w:rsidRPr="007E0CC3">
        <w:rPr>
          <w:rFonts w:ascii="Arial Black" w:hAnsi="Arial Black" w:cs="Arial"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Подрядная организация:</w:t>
      </w:r>
      <w:r w:rsidRPr="007E0CC3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 xml:space="preserve"> … </w:t>
      </w:r>
    </w:p>
    <w:p w:rsidR="007E0CC3" w:rsidRPr="007E0CC3" w:rsidRDefault="000E35DF" w:rsidP="000E35DF">
      <w:pPr>
        <w:spacing w:after="0" w:line="240" w:lineRule="auto"/>
        <w:ind w:left="142"/>
        <w:rPr>
          <w:rFonts w:ascii="Arial" w:hAnsi="Arial" w:cs="Arial"/>
          <w:b/>
          <w:color w:val="FFFFFF" w:themeColor="background1"/>
          <w:sz w:val="18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  <w:r w:rsidRPr="007E0CC3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 xml:space="preserve">Контактный телефон: </w:t>
      </w:r>
      <w:r w:rsidRPr="007E0CC3">
        <w:rPr>
          <w:rFonts w:ascii="Arial" w:hAnsi="Arial" w:cs="Arial"/>
          <w:b/>
          <w:color w:val="FFFFFF" w:themeColor="background1"/>
          <w:sz w:val="32"/>
          <w:u w:val="single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…</w:t>
      </w:r>
      <w:r w:rsidRPr="007E0CC3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 xml:space="preserve"> (Ф.И.О. </w:t>
      </w:r>
      <w:r w:rsidR="00B54CCE" w:rsidRPr="007E0CC3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ответственного</w:t>
      </w:r>
      <w:r w:rsidRPr="007E0CC3">
        <w:rPr>
          <w:rFonts w:ascii="Arial" w:hAnsi="Arial" w:cs="Arial"/>
          <w:b/>
          <w:color w:val="FFFFFF" w:themeColor="background1"/>
          <w:sz w:val="3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 xml:space="preserve"> лица)</w:t>
      </w:r>
    </w:p>
    <w:sectPr w:rsidR="007E0CC3" w:rsidRPr="007E0CC3" w:rsidSect="00F8407C">
      <w:headerReference w:type="default" r:id="rId10"/>
      <w:pgSz w:w="16838" w:h="11906" w:orient="landscape"/>
      <w:pgMar w:top="-426" w:right="962" w:bottom="850" w:left="851" w:header="0" w:footer="708" w:gutter="0"/>
      <w:pgBorders w:offsetFrom="page">
        <w:top w:val="thinThickSmallGap" w:sz="24" w:space="15" w:color="FFFFFF" w:themeColor="background1"/>
        <w:left w:val="thinThickSmallGap" w:sz="24" w:space="15" w:color="FFFFFF" w:themeColor="background1"/>
        <w:bottom w:val="thickThinSmallGap" w:sz="24" w:space="15" w:color="FFFFFF" w:themeColor="background1"/>
        <w:right w:val="thickThinSmallGap" w:sz="24" w:space="15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DF1" w:rsidRDefault="00492DF1" w:rsidP="00DF1F1B">
      <w:pPr>
        <w:spacing w:after="0" w:line="240" w:lineRule="auto"/>
      </w:pPr>
      <w:r>
        <w:separator/>
      </w:r>
    </w:p>
  </w:endnote>
  <w:endnote w:type="continuationSeparator" w:id="0">
    <w:p w:rsidR="00492DF1" w:rsidRDefault="00492DF1" w:rsidP="00DF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DF1" w:rsidRDefault="00492DF1" w:rsidP="00DF1F1B">
      <w:pPr>
        <w:spacing w:after="0" w:line="240" w:lineRule="auto"/>
      </w:pPr>
      <w:r>
        <w:separator/>
      </w:r>
    </w:p>
  </w:footnote>
  <w:footnote w:type="continuationSeparator" w:id="0">
    <w:p w:rsidR="00492DF1" w:rsidRDefault="00492DF1" w:rsidP="00DF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F1B" w:rsidRDefault="00DF1F1B" w:rsidP="00DF1F1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A1B82"/>
    <w:multiLevelType w:val="hybridMultilevel"/>
    <w:tmpl w:val="647C82DC"/>
    <w:lvl w:ilvl="0" w:tplc="170A2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C6A3D"/>
    <w:multiLevelType w:val="hybridMultilevel"/>
    <w:tmpl w:val="BFAA4D80"/>
    <w:lvl w:ilvl="0" w:tplc="B466405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293d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0B"/>
    <w:rsid w:val="00000999"/>
    <w:rsid w:val="000E35DF"/>
    <w:rsid w:val="001A53F2"/>
    <w:rsid w:val="0039370B"/>
    <w:rsid w:val="003B2C75"/>
    <w:rsid w:val="003E0C5A"/>
    <w:rsid w:val="004161F6"/>
    <w:rsid w:val="00492DF1"/>
    <w:rsid w:val="00526F0F"/>
    <w:rsid w:val="00735D54"/>
    <w:rsid w:val="00792B0A"/>
    <w:rsid w:val="007D7797"/>
    <w:rsid w:val="007E0CC3"/>
    <w:rsid w:val="008D4AEE"/>
    <w:rsid w:val="00AB1C99"/>
    <w:rsid w:val="00B54CCE"/>
    <w:rsid w:val="00DF1F1B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93d9f"/>
    </o:shapedefaults>
    <o:shapelayout v:ext="edit">
      <o:idmap v:ext="edit" data="1"/>
    </o:shapelayout>
  </w:shapeDefaults>
  <w:decimalSymbol w:val=","/>
  <w:listSeparator w:val=";"/>
  <w14:docId w14:val="2F691B54"/>
  <w15:chartTrackingRefBased/>
  <w15:docId w15:val="{972089E6-DE22-4689-AEF1-5A9D2C50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F1B"/>
  </w:style>
  <w:style w:type="paragraph" w:styleId="a5">
    <w:name w:val="footer"/>
    <w:basedOn w:val="a"/>
    <w:link w:val="a6"/>
    <w:uiPriority w:val="99"/>
    <w:unhideWhenUsed/>
    <w:rsid w:val="00DF1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F1B"/>
  </w:style>
  <w:style w:type="paragraph" w:styleId="a7">
    <w:name w:val="List Paragraph"/>
    <w:basedOn w:val="a"/>
    <w:uiPriority w:val="34"/>
    <w:qFormat/>
    <w:rsid w:val="004161F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35D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E35DF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B54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4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nd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E82C-8BC4-4197-8D43-BA405A3B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424_3</dc:creator>
  <cp:keywords/>
  <dc:description/>
  <cp:lastModifiedBy>424_3</cp:lastModifiedBy>
  <cp:revision>5</cp:revision>
  <cp:lastPrinted>2018-01-30T08:28:00Z</cp:lastPrinted>
  <dcterms:created xsi:type="dcterms:W3CDTF">2018-01-30T07:34:00Z</dcterms:created>
  <dcterms:modified xsi:type="dcterms:W3CDTF">2018-02-07T00:07:00Z</dcterms:modified>
</cp:coreProperties>
</file>