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D61E" w14:textId="77777777" w:rsidR="009704AD" w:rsidRDefault="00FA7215">
      <w:pPr>
        <w:pStyle w:val="1"/>
        <w:spacing w:after="280" w:line="254" w:lineRule="auto"/>
        <w:ind w:left="4900"/>
        <w:jc w:val="right"/>
      </w:pPr>
      <w:r>
        <w:t>Генеральному директору Фонда капитального ремонта многоквартирных домов PC (Я)</w:t>
      </w:r>
    </w:p>
    <w:p w14:paraId="37C40B59" w14:textId="77777777" w:rsidR="009704AD" w:rsidRDefault="00FA7215">
      <w:pPr>
        <w:pStyle w:val="1"/>
        <w:tabs>
          <w:tab w:val="left" w:leader="underscore" w:pos="5255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>
        <w:rPr>
          <w:sz w:val="22"/>
          <w:szCs w:val="22"/>
        </w:rPr>
        <w:tab/>
      </w:r>
    </w:p>
    <w:p w14:paraId="76F435FD" w14:textId="245C618D" w:rsidR="009704AD" w:rsidRDefault="00FA7215">
      <w:pPr>
        <w:pStyle w:val="20"/>
        <w:spacing w:after="380" w:line="240" w:lineRule="auto"/>
        <w:jc w:val="right"/>
      </w:pPr>
      <w:r>
        <w:t>(наименование, ИНН. ОГРН юридического лица)</w:t>
      </w:r>
    </w:p>
    <w:p w14:paraId="091CF664" w14:textId="77777777" w:rsidR="00596F9F" w:rsidRPr="00596F9F" w:rsidRDefault="00596F9F" w:rsidP="00596F9F">
      <w:pPr>
        <w:pStyle w:val="1"/>
        <w:tabs>
          <w:tab w:val="left" w:leader="underscore" w:pos="5255"/>
        </w:tabs>
        <w:spacing w:after="0"/>
        <w:jc w:val="right"/>
        <w:rPr>
          <w:sz w:val="16"/>
          <w:szCs w:val="16"/>
        </w:rPr>
      </w:pPr>
      <w:r w:rsidRPr="00596F9F">
        <w:rPr>
          <w:sz w:val="16"/>
          <w:szCs w:val="16"/>
        </w:rPr>
        <w:t>_________________________________________________________________</w:t>
      </w:r>
    </w:p>
    <w:p w14:paraId="11C810E4" w14:textId="738169AA" w:rsidR="009704AD" w:rsidRDefault="00FA7215" w:rsidP="00596F9F">
      <w:pPr>
        <w:pStyle w:val="1"/>
        <w:tabs>
          <w:tab w:val="left" w:leader="underscore" w:pos="5255"/>
        </w:tabs>
        <w:spacing w:after="0"/>
        <w:jc w:val="right"/>
        <w:rPr>
          <w:sz w:val="16"/>
          <w:szCs w:val="16"/>
        </w:rPr>
      </w:pPr>
      <w:r w:rsidRPr="00596F9F">
        <w:rPr>
          <w:sz w:val="16"/>
          <w:szCs w:val="16"/>
        </w:rPr>
        <w:t>(Ф.И.О., паспортные данные для физического лица)</w:t>
      </w:r>
    </w:p>
    <w:p w14:paraId="46BF8B2E" w14:textId="77777777" w:rsidR="00596F9F" w:rsidRPr="00596F9F" w:rsidRDefault="00596F9F" w:rsidP="00596F9F">
      <w:pPr>
        <w:pStyle w:val="1"/>
        <w:tabs>
          <w:tab w:val="left" w:leader="underscore" w:pos="5255"/>
        </w:tabs>
        <w:spacing w:after="0"/>
        <w:jc w:val="right"/>
        <w:rPr>
          <w:sz w:val="16"/>
          <w:szCs w:val="16"/>
        </w:rPr>
      </w:pPr>
    </w:p>
    <w:p w14:paraId="433CB68C" w14:textId="77777777" w:rsidR="009704AD" w:rsidRDefault="00FA7215">
      <w:pPr>
        <w:pStyle w:val="1"/>
        <w:tabs>
          <w:tab w:val="left" w:leader="underscore" w:pos="5255"/>
        </w:tabs>
        <w:spacing w:after="540"/>
        <w:jc w:val="right"/>
        <w:rPr>
          <w:sz w:val="22"/>
          <w:szCs w:val="22"/>
        </w:rPr>
      </w:pPr>
      <w:r>
        <w:rPr>
          <w:sz w:val="22"/>
          <w:szCs w:val="22"/>
        </w:rPr>
        <w:t>Почтовый адрес:</w:t>
      </w:r>
      <w:r>
        <w:rPr>
          <w:sz w:val="22"/>
          <w:szCs w:val="22"/>
        </w:rPr>
        <w:tab/>
      </w:r>
    </w:p>
    <w:p w14:paraId="0B33E9C9" w14:textId="77777777" w:rsidR="009704AD" w:rsidRDefault="00FA7215">
      <w:pPr>
        <w:pStyle w:val="1"/>
        <w:tabs>
          <w:tab w:val="left" w:leader="underscore" w:pos="9726"/>
        </w:tabs>
        <w:spacing w:after="1040"/>
        <w:ind w:left="448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ab/>
      </w:r>
    </w:p>
    <w:p w14:paraId="619C7E16" w14:textId="77777777" w:rsidR="009704AD" w:rsidRDefault="00FA7215">
      <w:pPr>
        <w:pStyle w:val="1"/>
        <w:spacing w:after="0"/>
        <w:jc w:val="center"/>
      </w:pPr>
      <w:r>
        <w:t>ЗАЯВЛЕНИЕ</w:t>
      </w:r>
    </w:p>
    <w:p w14:paraId="4B9E096D" w14:textId="77777777" w:rsidR="009704AD" w:rsidRDefault="00FA7215">
      <w:pPr>
        <w:pStyle w:val="1"/>
        <w:spacing w:after="540"/>
        <w:jc w:val="center"/>
      </w:pPr>
      <w:r>
        <w:t xml:space="preserve">о перерасчёте ранее </w:t>
      </w:r>
      <w:r>
        <w:t>начисленных взносов на капитальный ремонт</w:t>
      </w:r>
      <w:r>
        <w:br/>
        <w:t>и зачета их в счет будущих платежей</w:t>
      </w:r>
    </w:p>
    <w:p w14:paraId="5C3DE5B5" w14:textId="17238C97" w:rsidR="00596F9F" w:rsidRDefault="00FA7215">
      <w:pPr>
        <w:pStyle w:val="1"/>
        <w:tabs>
          <w:tab w:val="left" w:leader="underscore" w:pos="6185"/>
          <w:tab w:val="left" w:leader="underscore" w:pos="9716"/>
        </w:tabs>
        <w:spacing w:after="0"/>
        <w:ind w:firstLine="760"/>
        <w:jc w:val="both"/>
      </w:pPr>
      <w:r>
        <w:t>В связи с внесением Федеральным законом от 29.07.17 №257-ФЗ изменений в ч.</w:t>
      </w:r>
      <w:r w:rsidR="00596F9F" w:rsidRPr="00596F9F">
        <w:t>3</w:t>
      </w:r>
      <w:r>
        <w:t xml:space="preserve"> ст. 158 Жилищного кодекса РФ прошу произвести перерасчет ранее начисленных взносов на ка</w:t>
      </w:r>
      <w:r>
        <w:softHyphen/>
        <w:t>питальный рем</w:t>
      </w:r>
      <w:r>
        <w:t>онт и их зачет в счет будущих платежей в отношении принадлежащего мне по</w:t>
      </w:r>
      <w:r>
        <w:softHyphen/>
        <w:t xml:space="preserve">мещения, расположенного в многоквартирном доме по адресу: </w:t>
      </w:r>
      <w:r w:rsidR="00596F9F" w:rsidRPr="00596F9F">
        <w:t>_____________________________</w:t>
      </w:r>
    </w:p>
    <w:p w14:paraId="49D54204" w14:textId="6EE10ADA" w:rsidR="00596F9F" w:rsidRPr="00596F9F" w:rsidRDefault="00596F9F" w:rsidP="00596F9F">
      <w:pPr>
        <w:pStyle w:val="1"/>
        <w:tabs>
          <w:tab w:val="left" w:leader="underscore" w:pos="6185"/>
          <w:tab w:val="left" w:leader="underscore" w:pos="9716"/>
        </w:tabs>
        <w:spacing w:after="0"/>
        <w:jc w:val="both"/>
      </w:pPr>
      <w:r w:rsidRPr="00596F9F">
        <w:t>__________________________________________________________________________________</w:t>
      </w:r>
    </w:p>
    <w:p w14:paraId="08DC88F9" w14:textId="3C8F47C7" w:rsidR="009704AD" w:rsidRDefault="00FA7215" w:rsidP="00596F9F">
      <w:pPr>
        <w:pStyle w:val="1"/>
        <w:tabs>
          <w:tab w:val="left" w:leader="underscore" w:pos="6185"/>
          <w:tab w:val="left" w:leader="underscore" w:pos="9716"/>
        </w:tabs>
        <w:spacing w:after="0"/>
        <w:jc w:val="both"/>
      </w:pPr>
      <w:r>
        <w:t>собственником которого я являюсь с «</w:t>
      </w:r>
      <w:r w:rsidR="00596F9F" w:rsidRPr="00596F9F">
        <w:t>___</w:t>
      </w:r>
      <w:r w:rsidR="00F43F9A">
        <w:t>____</w:t>
      </w:r>
      <w:r>
        <w:t>»</w:t>
      </w:r>
      <w:r w:rsidR="00596F9F" w:rsidRPr="00596F9F">
        <w:t>_________</w:t>
      </w:r>
      <w:r>
        <w:t>201</w:t>
      </w:r>
      <w:r w:rsidR="00F43F9A">
        <w:t>__</w:t>
      </w:r>
      <w:r>
        <w:t>г.</w:t>
      </w:r>
    </w:p>
    <w:p w14:paraId="0F7F5AED" w14:textId="63E9874B" w:rsidR="009704AD" w:rsidRPr="00596F9F" w:rsidRDefault="00FA7215">
      <w:pPr>
        <w:pStyle w:val="1"/>
        <w:spacing w:after="120"/>
        <w:ind w:firstLine="820"/>
        <w:jc w:val="both"/>
      </w:pPr>
      <w:r>
        <w:t>Ранее собственником указанного помещения являлось</w:t>
      </w:r>
      <w:r w:rsidR="00596F9F" w:rsidRPr="00596F9F">
        <w:t>_____________________________</w:t>
      </w:r>
    </w:p>
    <w:p w14:paraId="1EC123CF" w14:textId="7F68A167" w:rsidR="00596F9F" w:rsidRPr="00596F9F" w:rsidRDefault="00596F9F" w:rsidP="00596F9F">
      <w:pPr>
        <w:pStyle w:val="1"/>
        <w:tabs>
          <w:tab w:val="left" w:leader="underscore" w:pos="5255"/>
        </w:tabs>
        <w:spacing w:after="0"/>
        <w:jc w:val="right"/>
        <w:rPr>
          <w:sz w:val="16"/>
          <w:szCs w:val="16"/>
        </w:rPr>
      </w:pPr>
      <w:r w:rsidRPr="00596F9F"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1131945C" w14:textId="361551AF" w:rsidR="00596F9F" w:rsidRDefault="00FA7215" w:rsidP="00596F9F">
      <w:pPr>
        <w:pStyle w:val="1"/>
        <w:tabs>
          <w:tab w:val="left" w:leader="underscore" w:pos="5255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(Российской Федерации, Р</w:t>
      </w:r>
      <w:r>
        <w:rPr>
          <w:sz w:val="16"/>
          <w:szCs w:val="16"/>
        </w:rPr>
        <w:t>еспублики Саха (Якутия), муниципального образования)</w:t>
      </w:r>
    </w:p>
    <w:p w14:paraId="7D70D958" w14:textId="61EA293D" w:rsidR="009704AD" w:rsidRDefault="00FA7215" w:rsidP="00596F9F">
      <w:pPr>
        <w:pStyle w:val="1"/>
        <w:tabs>
          <w:tab w:val="left" w:leader="underscore" w:pos="5255"/>
        </w:tabs>
        <w:spacing w:after="0"/>
      </w:pPr>
      <w:r>
        <w:t>которая(ое) не исполнила(о) свою обязанность по оплате взносов на капитальный ремонт за период с «</w:t>
      </w:r>
      <w:r w:rsidR="00F43F9A">
        <w:t>___________</w:t>
      </w:r>
      <w:r>
        <w:t>»201</w:t>
      </w:r>
      <w:r>
        <w:tab/>
        <w:t>г. по «</w:t>
      </w:r>
      <w:r w:rsidR="00F43F9A">
        <w:t>____________</w:t>
      </w:r>
      <w:r>
        <w:t>»201</w:t>
      </w:r>
      <w:r w:rsidR="00F43F9A">
        <w:t>_____</w:t>
      </w:r>
      <w:r>
        <w:t>г.</w:t>
      </w:r>
    </w:p>
    <w:p w14:paraId="6D4EF13D" w14:textId="77777777" w:rsidR="009704AD" w:rsidRDefault="00FA7215">
      <w:pPr>
        <w:pStyle w:val="1"/>
        <w:spacing w:after="280"/>
        <w:jc w:val="both"/>
      </w:pPr>
      <w:r>
        <w:t>К заявлению прилагаю (нужное подчеркнуть):</w:t>
      </w:r>
    </w:p>
    <w:p w14:paraId="08899D23" w14:textId="77777777" w:rsidR="009704AD" w:rsidRDefault="00FA7215">
      <w:pPr>
        <w:pStyle w:val="1"/>
        <w:numPr>
          <w:ilvl w:val="0"/>
          <w:numId w:val="1"/>
        </w:numPr>
        <w:tabs>
          <w:tab w:val="left" w:pos="324"/>
        </w:tabs>
        <w:spacing w:after="0"/>
        <w:jc w:val="both"/>
      </w:pPr>
      <w:bookmarkStart w:id="0" w:name="bookmark0"/>
      <w:bookmarkEnd w:id="0"/>
      <w:r>
        <w:t xml:space="preserve">Копию документа, </w:t>
      </w:r>
      <w:r>
        <w:t>удостоверяющего личность (для физических лиц);</w:t>
      </w:r>
    </w:p>
    <w:p w14:paraId="225DF174" w14:textId="77777777" w:rsidR="009704AD" w:rsidRDefault="00FA7215">
      <w:pPr>
        <w:pStyle w:val="1"/>
        <w:numPr>
          <w:ilvl w:val="0"/>
          <w:numId w:val="1"/>
        </w:numPr>
        <w:tabs>
          <w:tab w:val="left" w:pos="338"/>
        </w:tabs>
        <w:spacing w:after="0"/>
        <w:jc w:val="both"/>
      </w:pPr>
      <w:bookmarkStart w:id="1" w:name="bookmark1"/>
      <w:bookmarkEnd w:id="1"/>
      <w:r>
        <w:t>Выписку из ЕГРЮЛ (для юридических лиц);</w:t>
      </w:r>
    </w:p>
    <w:p w14:paraId="0904A94A" w14:textId="77777777" w:rsidR="009704AD" w:rsidRDefault="00FA7215">
      <w:pPr>
        <w:pStyle w:val="1"/>
        <w:numPr>
          <w:ilvl w:val="0"/>
          <w:numId w:val="1"/>
        </w:numPr>
        <w:tabs>
          <w:tab w:val="left" w:pos="338"/>
        </w:tabs>
        <w:spacing w:after="0"/>
        <w:jc w:val="both"/>
      </w:pPr>
      <w:bookmarkStart w:id="2" w:name="bookmark2"/>
      <w:bookmarkEnd w:id="2"/>
      <w:r>
        <w:t>Копию документа, подтверждающего право собственности на помещение;</w:t>
      </w:r>
    </w:p>
    <w:p w14:paraId="12DF2D90" w14:textId="77777777" w:rsidR="009704AD" w:rsidRDefault="00FA7215">
      <w:pPr>
        <w:pStyle w:val="1"/>
        <w:numPr>
          <w:ilvl w:val="0"/>
          <w:numId w:val="1"/>
        </w:numPr>
        <w:tabs>
          <w:tab w:val="left" w:pos="338"/>
        </w:tabs>
        <w:spacing w:after="1040"/>
        <w:jc w:val="both"/>
      </w:pPr>
      <w:bookmarkStart w:id="3" w:name="bookmark3"/>
      <w:bookmarkEnd w:id="3"/>
      <w:r>
        <w:t>Копии платежных документов, подтверждающих оплату взносов на капитальный ремонт за предыдущего собстве</w:t>
      </w:r>
      <w:r>
        <w:t>нника, являющегося Российской Федерацией, субъектом Российской Федерации или муниципальным образованием (при наличии);</w:t>
      </w:r>
    </w:p>
    <w:p w14:paraId="16E3B133" w14:textId="77777777" w:rsidR="009704AD" w:rsidRDefault="00FA7215">
      <w:pPr>
        <w:pStyle w:val="20"/>
        <w:spacing w:after="380"/>
      </w:pPr>
      <w:r>
        <w:t xml:space="preserve">В соответствии со статьей 9 Федерального закона от 27 июля 2006 г. И152-ФЗ "О персональных данных" даю согласие на автоматизированную, а </w:t>
      </w:r>
      <w: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N 152- ФЗ "О персональных данных".</w:t>
      </w:r>
    </w:p>
    <w:p w14:paraId="3811BABC" w14:textId="1666E41E" w:rsidR="009704AD" w:rsidRDefault="00FA7215">
      <w:pPr>
        <w:pStyle w:val="1"/>
        <w:tabs>
          <w:tab w:val="left" w:leader="underscore" w:pos="1944"/>
          <w:tab w:val="left" w:leader="underscore" w:pos="4090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Дата:</w:t>
      </w:r>
      <w:r w:rsidR="00F43F9A">
        <w:rPr>
          <w:sz w:val="22"/>
          <w:szCs w:val="22"/>
        </w:rPr>
        <w:t>__________________________________________________</w:t>
      </w:r>
    </w:p>
    <w:p w14:paraId="1B358388" w14:textId="77777777" w:rsidR="009704AD" w:rsidRDefault="00FA7215">
      <w:pPr>
        <w:pStyle w:val="20"/>
        <w:tabs>
          <w:tab w:val="left" w:pos="6665"/>
        </w:tabs>
        <w:spacing w:line="240" w:lineRule="auto"/>
        <w:ind w:left="4820"/>
      </w:pPr>
      <w:r>
        <w:t>(подпись)</w:t>
      </w:r>
      <w:r>
        <w:tab/>
        <w:t>(ФИО)</w:t>
      </w:r>
    </w:p>
    <w:sectPr w:rsidR="009704AD">
      <w:pgSz w:w="11900" w:h="16840"/>
      <w:pgMar w:top="635" w:right="750" w:bottom="635" w:left="1240" w:header="207" w:footer="2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CDA6" w14:textId="77777777" w:rsidR="00FA7215" w:rsidRDefault="00FA7215">
      <w:r>
        <w:separator/>
      </w:r>
    </w:p>
  </w:endnote>
  <w:endnote w:type="continuationSeparator" w:id="0">
    <w:p w14:paraId="062F64A2" w14:textId="77777777" w:rsidR="00FA7215" w:rsidRDefault="00F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DBB6" w14:textId="77777777" w:rsidR="00FA7215" w:rsidRDefault="00FA7215"/>
  </w:footnote>
  <w:footnote w:type="continuationSeparator" w:id="0">
    <w:p w14:paraId="1CF39654" w14:textId="77777777" w:rsidR="00FA7215" w:rsidRDefault="00FA7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F93"/>
    <w:multiLevelType w:val="multilevel"/>
    <w:tmpl w:val="0DE43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D"/>
    <w:rsid w:val="00596F9F"/>
    <w:rsid w:val="009704AD"/>
    <w:rsid w:val="00F43F9A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97C2"/>
  <w15:docId w15:val="{3B67330D-0E35-48BD-8E8B-6B07A19A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jc w:val="righ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ProkopevVL</cp:lastModifiedBy>
  <cp:revision>2</cp:revision>
  <dcterms:created xsi:type="dcterms:W3CDTF">2023-02-01T02:14:00Z</dcterms:created>
  <dcterms:modified xsi:type="dcterms:W3CDTF">2023-02-01T02:37:00Z</dcterms:modified>
</cp:coreProperties>
</file>